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710"/>
        <w:gridCol w:w="426"/>
        <w:gridCol w:w="1277"/>
        <w:gridCol w:w="689"/>
        <w:gridCol w:w="313"/>
        <w:gridCol w:w="2839"/>
      </w:tblGrid>
      <w:tr w:rsidR="00842148" w:rsidRPr="00854653" w:rsidTr="0050628D">
        <w:trPr>
          <w:trHeight w:hRule="exact" w:val="1666"/>
        </w:trPr>
        <w:tc>
          <w:tcPr>
            <w:tcW w:w="425" w:type="dxa"/>
          </w:tcPr>
          <w:p w:rsidR="00842148" w:rsidRDefault="00842148"/>
        </w:tc>
        <w:tc>
          <w:tcPr>
            <w:tcW w:w="723" w:type="dxa"/>
          </w:tcPr>
          <w:p w:rsidR="00842148" w:rsidRDefault="00842148"/>
        </w:tc>
        <w:tc>
          <w:tcPr>
            <w:tcW w:w="1419" w:type="dxa"/>
          </w:tcPr>
          <w:p w:rsidR="00842148" w:rsidRDefault="00842148"/>
        </w:tc>
        <w:tc>
          <w:tcPr>
            <w:tcW w:w="1419" w:type="dxa"/>
          </w:tcPr>
          <w:p w:rsidR="00842148" w:rsidRDefault="00842148"/>
        </w:tc>
        <w:tc>
          <w:tcPr>
            <w:tcW w:w="710" w:type="dxa"/>
          </w:tcPr>
          <w:p w:rsidR="00842148" w:rsidRDefault="00842148"/>
        </w:tc>
        <w:tc>
          <w:tcPr>
            <w:tcW w:w="554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jc w:val="both"/>
              <w:rPr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44.03.02 Психолого-педагогическое образование (высшее образование - бакалавриат), Направленность (профиль) программы «Психология и педагогика специального и инклюзивного образования», утв. приказом ректора ОмГА от 30.08.2021 №94.</w:t>
            </w:r>
          </w:p>
        </w:tc>
      </w:tr>
      <w:tr w:rsidR="00842148" w:rsidTr="0050628D">
        <w:trPr>
          <w:trHeight w:hRule="exact" w:val="585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842148" w:rsidRPr="00854653" w:rsidTr="0050628D">
        <w:trPr>
          <w:trHeight w:hRule="exact" w:val="314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842148" w:rsidRPr="00854653" w:rsidTr="0050628D">
        <w:trPr>
          <w:trHeight w:hRule="exact" w:val="211"/>
        </w:trPr>
        <w:tc>
          <w:tcPr>
            <w:tcW w:w="425" w:type="dxa"/>
          </w:tcPr>
          <w:p w:rsidR="00842148" w:rsidRPr="007A68CB" w:rsidRDefault="00842148">
            <w:pPr>
              <w:rPr>
                <w:lang w:val="ru-RU"/>
              </w:rPr>
            </w:pPr>
          </w:p>
        </w:tc>
        <w:tc>
          <w:tcPr>
            <w:tcW w:w="723" w:type="dxa"/>
          </w:tcPr>
          <w:p w:rsidR="00842148" w:rsidRPr="007A68CB" w:rsidRDefault="0084214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42148" w:rsidRPr="007A68CB" w:rsidRDefault="0084214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42148" w:rsidRPr="007A68CB" w:rsidRDefault="0084214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42148" w:rsidRPr="007A68CB" w:rsidRDefault="0084214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42148" w:rsidRPr="007A68CB" w:rsidRDefault="0084214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42148" w:rsidRPr="007A68CB" w:rsidRDefault="00842148">
            <w:pPr>
              <w:rPr>
                <w:lang w:val="ru-RU"/>
              </w:rPr>
            </w:pPr>
          </w:p>
        </w:tc>
        <w:tc>
          <w:tcPr>
            <w:tcW w:w="1002" w:type="dxa"/>
            <w:gridSpan w:val="2"/>
          </w:tcPr>
          <w:p w:rsidR="00842148" w:rsidRPr="007A68CB" w:rsidRDefault="00842148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842148" w:rsidRPr="007A68CB" w:rsidRDefault="00842148">
            <w:pPr>
              <w:rPr>
                <w:lang w:val="ru-RU"/>
              </w:rPr>
            </w:pPr>
          </w:p>
        </w:tc>
      </w:tr>
      <w:tr w:rsidR="00842148" w:rsidTr="0050628D">
        <w:trPr>
          <w:trHeight w:hRule="exact" w:val="416"/>
        </w:trPr>
        <w:tc>
          <w:tcPr>
            <w:tcW w:w="425" w:type="dxa"/>
          </w:tcPr>
          <w:p w:rsidR="00842148" w:rsidRPr="007A68CB" w:rsidRDefault="00842148">
            <w:pPr>
              <w:rPr>
                <w:lang w:val="ru-RU"/>
              </w:rPr>
            </w:pPr>
          </w:p>
        </w:tc>
        <w:tc>
          <w:tcPr>
            <w:tcW w:w="723" w:type="dxa"/>
          </w:tcPr>
          <w:p w:rsidR="00842148" w:rsidRPr="007A68CB" w:rsidRDefault="0084214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42148" w:rsidRPr="007A68CB" w:rsidRDefault="0084214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42148" w:rsidRPr="007A68CB" w:rsidRDefault="0084214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42148" w:rsidRPr="007A68CB" w:rsidRDefault="0084214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42148" w:rsidRPr="007A68CB" w:rsidRDefault="0084214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42148" w:rsidRPr="007A68CB" w:rsidRDefault="00842148">
            <w:pPr>
              <w:rPr>
                <w:lang w:val="ru-RU"/>
              </w:rPr>
            </w:pPr>
          </w:p>
        </w:tc>
        <w:tc>
          <w:tcPr>
            <w:tcW w:w="38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842148" w:rsidRPr="00854653" w:rsidTr="0050628D">
        <w:trPr>
          <w:trHeight w:hRule="exact" w:val="277"/>
        </w:trPr>
        <w:tc>
          <w:tcPr>
            <w:tcW w:w="425" w:type="dxa"/>
          </w:tcPr>
          <w:p w:rsidR="00842148" w:rsidRDefault="00842148"/>
        </w:tc>
        <w:tc>
          <w:tcPr>
            <w:tcW w:w="723" w:type="dxa"/>
          </w:tcPr>
          <w:p w:rsidR="00842148" w:rsidRDefault="00842148"/>
        </w:tc>
        <w:tc>
          <w:tcPr>
            <w:tcW w:w="1419" w:type="dxa"/>
          </w:tcPr>
          <w:p w:rsidR="00842148" w:rsidRDefault="00842148"/>
        </w:tc>
        <w:tc>
          <w:tcPr>
            <w:tcW w:w="1419" w:type="dxa"/>
          </w:tcPr>
          <w:p w:rsidR="00842148" w:rsidRDefault="00842148"/>
        </w:tc>
        <w:tc>
          <w:tcPr>
            <w:tcW w:w="710" w:type="dxa"/>
          </w:tcPr>
          <w:p w:rsidR="00842148" w:rsidRDefault="00842148"/>
        </w:tc>
        <w:tc>
          <w:tcPr>
            <w:tcW w:w="426" w:type="dxa"/>
          </w:tcPr>
          <w:p w:rsidR="00842148" w:rsidRDefault="00842148"/>
        </w:tc>
        <w:tc>
          <w:tcPr>
            <w:tcW w:w="1277" w:type="dxa"/>
          </w:tcPr>
          <w:p w:rsidR="00842148" w:rsidRDefault="00842148"/>
        </w:tc>
        <w:tc>
          <w:tcPr>
            <w:tcW w:w="38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842148" w:rsidRPr="0050628D" w:rsidTr="0050628D">
        <w:trPr>
          <w:trHeight w:hRule="exact" w:val="555"/>
        </w:trPr>
        <w:tc>
          <w:tcPr>
            <w:tcW w:w="425" w:type="dxa"/>
          </w:tcPr>
          <w:p w:rsidR="00842148" w:rsidRPr="007A68CB" w:rsidRDefault="00842148">
            <w:pPr>
              <w:rPr>
                <w:lang w:val="ru-RU"/>
              </w:rPr>
            </w:pPr>
          </w:p>
        </w:tc>
        <w:tc>
          <w:tcPr>
            <w:tcW w:w="723" w:type="dxa"/>
          </w:tcPr>
          <w:p w:rsidR="00842148" w:rsidRPr="007A68CB" w:rsidRDefault="0084214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42148" w:rsidRPr="007A68CB" w:rsidRDefault="0084214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42148" w:rsidRPr="007A68CB" w:rsidRDefault="0084214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42148" w:rsidRPr="007A68CB" w:rsidRDefault="0084214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42148" w:rsidRPr="007A68CB" w:rsidRDefault="0084214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42148" w:rsidRPr="007A68CB" w:rsidRDefault="00842148">
            <w:pPr>
              <w:rPr>
                <w:lang w:val="ru-RU"/>
              </w:rPr>
            </w:pPr>
          </w:p>
        </w:tc>
        <w:tc>
          <w:tcPr>
            <w:tcW w:w="689" w:type="dxa"/>
          </w:tcPr>
          <w:p w:rsidR="00842148" w:rsidRPr="007A68CB" w:rsidRDefault="00842148">
            <w:pPr>
              <w:rPr>
                <w:lang w:val="ru-RU"/>
              </w:rPr>
            </w:pPr>
          </w:p>
        </w:tc>
        <w:tc>
          <w:tcPr>
            <w:tcW w:w="3152" w:type="dxa"/>
            <w:gridSpan w:val="2"/>
          </w:tcPr>
          <w:p w:rsidR="00842148" w:rsidRPr="007A68CB" w:rsidRDefault="0050628D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842148" w:rsidTr="0050628D">
        <w:trPr>
          <w:trHeight w:hRule="exact" w:val="277"/>
        </w:trPr>
        <w:tc>
          <w:tcPr>
            <w:tcW w:w="425" w:type="dxa"/>
          </w:tcPr>
          <w:p w:rsidR="00842148" w:rsidRPr="007A68CB" w:rsidRDefault="00842148">
            <w:pPr>
              <w:rPr>
                <w:lang w:val="ru-RU"/>
              </w:rPr>
            </w:pPr>
          </w:p>
        </w:tc>
        <w:tc>
          <w:tcPr>
            <w:tcW w:w="723" w:type="dxa"/>
          </w:tcPr>
          <w:p w:rsidR="00842148" w:rsidRPr="007A68CB" w:rsidRDefault="0084214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42148" w:rsidRPr="007A68CB" w:rsidRDefault="0084214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42148" w:rsidRPr="007A68CB" w:rsidRDefault="0084214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42148" w:rsidRPr="007A68CB" w:rsidRDefault="0084214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42148" w:rsidRPr="007A68CB" w:rsidRDefault="0084214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42148" w:rsidRPr="007A68CB" w:rsidRDefault="00842148">
            <w:pPr>
              <w:rPr>
                <w:lang w:val="ru-RU"/>
              </w:rPr>
            </w:pPr>
          </w:p>
        </w:tc>
        <w:tc>
          <w:tcPr>
            <w:tcW w:w="38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842148" w:rsidTr="0050628D">
        <w:trPr>
          <w:trHeight w:hRule="exact" w:val="277"/>
        </w:trPr>
        <w:tc>
          <w:tcPr>
            <w:tcW w:w="425" w:type="dxa"/>
          </w:tcPr>
          <w:p w:rsidR="00842148" w:rsidRDefault="00842148"/>
        </w:tc>
        <w:tc>
          <w:tcPr>
            <w:tcW w:w="723" w:type="dxa"/>
          </w:tcPr>
          <w:p w:rsidR="00842148" w:rsidRDefault="00842148"/>
        </w:tc>
        <w:tc>
          <w:tcPr>
            <w:tcW w:w="1419" w:type="dxa"/>
          </w:tcPr>
          <w:p w:rsidR="00842148" w:rsidRDefault="00842148"/>
        </w:tc>
        <w:tc>
          <w:tcPr>
            <w:tcW w:w="1419" w:type="dxa"/>
          </w:tcPr>
          <w:p w:rsidR="00842148" w:rsidRDefault="00842148"/>
        </w:tc>
        <w:tc>
          <w:tcPr>
            <w:tcW w:w="710" w:type="dxa"/>
          </w:tcPr>
          <w:p w:rsidR="00842148" w:rsidRDefault="00842148"/>
        </w:tc>
        <w:tc>
          <w:tcPr>
            <w:tcW w:w="426" w:type="dxa"/>
          </w:tcPr>
          <w:p w:rsidR="00842148" w:rsidRDefault="00842148"/>
        </w:tc>
        <w:tc>
          <w:tcPr>
            <w:tcW w:w="1277" w:type="dxa"/>
          </w:tcPr>
          <w:p w:rsidR="00842148" w:rsidRDefault="00842148"/>
        </w:tc>
        <w:tc>
          <w:tcPr>
            <w:tcW w:w="1002" w:type="dxa"/>
            <w:gridSpan w:val="2"/>
          </w:tcPr>
          <w:p w:rsidR="00842148" w:rsidRDefault="00842148"/>
        </w:tc>
        <w:tc>
          <w:tcPr>
            <w:tcW w:w="2839" w:type="dxa"/>
          </w:tcPr>
          <w:p w:rsidR="00842148" w:rsidRDefault="00842148"/>
        </w:tc>
      </w:tr>
      <w:tr w:rsidR="00842148" w:rsidTr="0050628D">
        <w:trPr>
          <w:trHeight w:hRule="exact" w:val="416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842148" w:rsidRPr="00854653" w:rsidTr="0050628D">
        <w:trPr>
          <w:trHeight w:hRule="exact" w:val="1135"/>
        </w:trPr>
        <w:tc>
          <w:tcPr>
            <w:tcW w:w="425" w:type="dxa"/>
          </w:tcPr>
          <w:p w:rsidR="00842148" w:rsidRDefault="00842148"/>
        </w:tc>
        <w:tc>
          <w:tcPr>
            <w:tcW w:w="723" w:type="dxa"/>
          </w:tcPr>
          <w:p w:rsidR="00842148" w:rsidRDefault="00842148"/>
        </w:tc>
        <w:tc>
          <w:tcPr>
            <w:tcW w:w="1419" w:type="dxa"/>
          </w:tcPr>
          <w:p w:rsidR="00842148" w:rsidRDefault="00842148"/>
        </w:tc>
        <w:tc>
          <w:tcPr>
            <w:tcW w:w="483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Образовательные программы и образовательные стандарты</w:t>
            </w:r>
          </w:p>
          <w:p w:rsidR="00842148" w:rsidRPr="007A68CB" w:rsidRDefault="007A68CB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К.М.05.01</w:t>
            </w:r>
          </w:p>
        </w:tc>
        <w:tc>
          <w:tcPr>
            <w:tcW w:w="2839" w:type="dxa"/>
          </w:tcPr>
          <w:p w:rsidR="00842148" w:rsidRPr="007A68CB" w:rsidRDefault="00842148">
            <w:pPr>
              <w:rPr>
                <w:lang w:val="ru-RU"/>
              </w:rPr>
            </w:pPr>
          </w:p>
        </w:tc>
      </w:tr>
      <w:tr w:rsidR="00842148" w:rsidTr="0050628D">
        <w:trPr>
          <w:trHeight w:hRule="exact" w:val="277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842148" w:rsidRPr="00854653" w:rsidTr="0050628D">
        <w:trPr>
          <w:trHeight w:hRule="exact" w:val="1396"/>
        </w:trPr>
        <w:tc>
          <w:tcPr>
            <w:tcW w:w="425" w:type="dxa"/>
          </w:tcPr>
          <w:p w:rsidR="00842148" w:rsidRDefault="00842148"/>
        </w:tc>
        <w:tc>
          <w:tcPr>
            <w:tcW w:w="9815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44.03.02 Психолого-педагогическое образование (высшее образование - бакалавриат)</w:t>
            </w:r>
          </w:p>
          <w:p w:rsidR="00842148" w:rsidRPr="007A68CB" w:rsidRDefault="007A68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«Психология и педагогика специального и инклюзивного образования»</w:t>
            </w:r>
          </w:p>
          <w:p w:rsidR="00842148" w:rsidRPr="007A68CB" w:rsidRDefault="007A68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842148" w:rsidRPr="0050628D" w:rsidTr="0050628D">
        <w:trPr>
          <w:trHeight w:hRule="exact" w:val="972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842148" w:rsidRPr="0050628D" w:rsidTr="0050628D">
        <w:trPr>
          <w:trHeight w:hRule="exact" w:val="416"/>
        </w:trPr>
        <w:tc>
          <w:tcPr>
            <w:tcW w:w="425" w:type="dxa"/>
          </w:tcPr>
          <w:p w:rsidR="00842148" w:rsidRPr="007A68CB" w:rsidRDefault="00842148">
            <w:pPr>
              <w:rPr>
                <w:lang w:val="ru-RU"/>
              </w:rPr>
            </w:pPr>
          </w:p>
        </w:tc>
        <w:tc>
          <w:tcPr>
            <w:tcW w:w="723" w:type="dxa"/>
          </w:tcPr>
          <w:p w:rsidR="00842148" w:rsidRPr="007A68CB" w:rsidRDefault="0084214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42148" w:rsidRPr="007A68CB" w:rsidRDefault="0084214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42148" w:rsidRPr="007A68CB" w:rsidRDefault="0084214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42148" w:rsidRPr="007A68CB" w:rsidRDefault="0084214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42148" w:rsidRPr="007A68CB" w:rsidRDefault="0084214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42148" w:rsidRPr="007A68CB" w:rsidRDefault="00842148">
            <w:pPr>
              <w:rPr>
                <w:lang w:val="ru-RU"/>
              </w:rPr>
            </w:pPr>
          </w:p>
        </w:tc>
        <w:tc>
          <w:tcPr>
            <w:tcW w:w="1002" w:type="dxa"/>
            <w:gridSpan w:val="2"/>
          </w:tcPr>
          <w:p w:rsidR="00842148" w:rsidRPr="007A68CB" w:rsidRDefault="00842148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842148" w:rsidRPr="007A68CB" w:rsidRDefault="00842148">
            <w:pPr>
              <w:rPr>
                <w:lang w:val="ru-RU"/>
              </w:rPr>
            </w:pPr>
          </w:p>
        </w:tc>
      </w:tr>
      <w:tr w:rsidR="00842148" w:rsidTr="0050628D">
        <w:trPr>
          <w:trHeight w:hRule="exact" w:val="277"/>
        </w:trPr>
        <w:tc>
          <w:tcPr>
            <w:tcW w:w="39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842148" w:rsidRDefault="00842148"/>
        </w:tc>
        <w:tc>
          <w:tcPr>
            <w:tcW w:w="426" w:type="dxa"/>
          </w:tcPr>
          <w:p w:rsidR="00842148" w:rsidRDefault="00842148"/>
        </w:tc>
        <w:tc>
          <w:tcPr>
            <w:tcW w:w="1277" w:type="dxa"/>
          </w:tcPr>
          <w:p w:rsidR="00842148" w:rsidRDefault="00842148"/>
        </w:tc>
        <w:tc>
          <w:tcPr>
            <w:tcW w:w="1002" w:type="dxa"/>
            <w:gridSpan w:val="2"/>
          </w:tcPr>
          <w:p w:rsidR="00842148" w:rsidRDefault="00842148"/>
        </w:tc>
        <w:tc>
          <w:tcPr>
            <w:tcW w:w="2839" w:type="dxa"/>
          </w:tcPr>
          <w:p w:rsidR="00842148" w:rsidRDefault="00842148"/>
        </w:tc>
      </w:tr>
      <w:tr w:rsidR="00842148" w:rsidTr="0050628D">
        <w:trPr>
          <w:trHeight w:hRule="exact" w:val="155"/>
        </w:trPr>
        <w:tc>
          <w:tcPr>
            <w:tcW w:w="425" w:type="dxa"/>
          </w:tcPr>
          <w:p w:rsidR="00842148" w:rsidRDefault="00842148"/>
        </w:tc>
        <w:tc>
          <w:tcPr>
            <w:tcW w:w="723" w:type="dxa"/>
          </w:tcPr>
          <w:p w:rsidR="00842148" w:rsidRDefault="00842148"/>
        </w:tc>
        <w:tc>
          <w:tcPr>
            <w:tcW w:w="1419" w:type="dxa"/>
          </w:tcPr>
          <w:p w:rsidR="00842148" w:rsidRDefault="00842148"/>
        </w:tc>
        <w:tc>
          <w:tcPr>
            <w:tcW w:w="1419" w:type="dxa"/>
          </w:tcPr>
          <w:p w:rsidR="00842148" w:rsidRDefault="00842148"/>
        </w:tc>
        <w:tc>
          <w:tcPr>
            <w:tcW w:w="710" w:type="dxa"/>
          </w:tcPr>
          <w:p w:rsidR="00842148" w:rsidRDefault="00842148"/>
        </w:tc>
        <w:tc>
          <w:tcPr>
            <w:tcW w:w="426" w:type="dxa"/>
          </w:tcPr>
          <w:p w:rsidR="00842148" w:rsidRDefault="00842148"/>
        </w:tc>
        <w:tc>
          <w:tcPr>
            <w:tcW w:w="1277" w:type="dxa"/>
          </w:tcPr>
          <w:p w:rsidR="00842148" w:rsidRDefault="00842148"/>
        </w:tc>
        <w:tc>
          <w:tcPr>
            <w:tcW w:w="1002" w:type="dxa"/>
            <w:gridSpan w:val="2"/>
          </w:tcPr>
          <w:p w:rsidR="00842148" w:rsidRDefault="00842148"/>
        </w:tc>
        <w:tc>
          <w:tcPr>
            <w:tcW w:w="2839" w:type="dxa"/>
          </w:tcPr>
          <w:p w:rsidR="00842148" w:rsidRDefault="00842148"/>
        </w:tc>
      </w:tr>
      <w:tr w:rsidR="00842148" w:rsidTr="0050628D">
        <w:trPr>
          <w:trHeight w:hRule="exact" w:val="304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842148" w:rsidRPr="00854653" w:rsidTr="0050628D">
        <w:trPr>
          <w:trHeight w:hRule="exact" w:val="304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92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842148" w:rsidRPr="00854653" w:rsidTr="0050628D">
        <w:trPr>
          <w:trHeight w:hRule="exact" w:val="550"/>
        </w:trPr>
        <w:tc>
          <w:tcPr>
            <w:tcW w:w="11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42148" w:rsidRPr="007A68CB" w:rsidRDefault="00842148">
            <w:pPr>
              <w:rPr>
                <w:lang w:val="ru-RU"/>
              </w:rPr>
            </w:pPr>
          </w:p>
        </w:tc>
        <w:tc>
          <w:tcPr>
            <w:tcW w:w="9092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842148">
            <w:pPr>
              <w:rPr>
                <w:lang w:val="ru-RU"/>
              </w:rPr>
            </w:pPr>
          </w:p>
        </w:tc>
      </w:tr>
      <w:tr w:rsidR="00842148" w:rsidRPr="00854653" w:rsidTr="0050628D">
        <w:trPr>
          <w:trHeight w:hRule="exact" w:val="304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(ПСИХОЛОГ В СФЕРЕ ОБРАЗОВАНИЯ)</w:t>
            </w:r>
          </w:p>
        </w:tc>
      </w:tr>
      <w:tr w:rsidR="00842148" w:rsidRPr="00854653" w:rsidTr="0050628D">
        <w:trPr>
          <w:trHeight w:hRule="exact" w:val="304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842148" w:rsidTr="0050628D">
        <w:trPr>
          <w:trHeight w:hRule="exact" w:val="402"/>
        </w:trPr>
        <w:tc>
          <w:tcPr>
            <w:tcW w:w="5122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проектный, сопровождения</w:t>
            </w:r>
          </w:p>
        </w:tc>
      </w:tr>
      <w:tr w:rsidR="00842148" w:rsidTr="0050628D">
        <w:trPr>
          <w:trHeight w:hRule="exact" w:val="1503"/>
        </w:trPr>
        <w:tc>
          <w:tcPr>
            <w:tcW w:w="425" w:type="dxa"/>
          </w:tcPr>
          <w:p w:rsidR="00842148" w:rsidRDefault="00842148"/>
        </w:tc>
        <w:tc>
          <w:tcPr>
            <w:tcW w:w="723" w:type="dxa"/>
          </w:tcPr>
          <w:p w:rsidR="00842148" w:rsidRDefault="00842148"/>
        </w:tc>
        <w:tc>
          <w:tcPr>
            <w:tcW w:w="1419" w:type="dxa"/>
          </w:tcPr>
          <w:p w:rsidR="00842148" w:rsidRDefault="00842148"/>
        </w:tc>
        <w:tc>
          <w:tcPr>
            <w:tcW w:w="1419" w:type="dxa"/>
          </w:tcPr>
          <w:p w:rsidR="00842148" w:rsidRDefault="00842148"/>
        </w:tc>
        <w:tc>
          <w:tcPr>
            <w:tcW w:w="710" w:type="dxa"/>
          </w:tcPr>
          <w:p w:rsidR="00842148" w:rsidRDefault="00842148"/>
        </w:tc>
        <w:tc>
          <w:tcPr>
            <w:tcW w:w="426" w:type="dxa"/>
          </w:tcPr>
          <w:p w:rsidR="00842148" w:rsidRDefault="00842148"/>
        </w:tc>
        <w:tc>
          <w:tcPr>
            <w:tcW w:w="1277" w:type="dxa"/>
          </w:tcPr>
          <w:p w:rsidR="00842148" w:rsidRDefault="00842148"/>
        </w:tc>
        <w:tc>
          <w:tcPr>
            <w:tcW w:w="1002" w:type="dxa"/>
            <w:gridSpan w:val="2"/>
          </w:tcPr>
          <w:p w:rsidR="00842148" w:rsidRDefault="00842148"/>
        </w:tc>
        <w:tc>
          <w:tcPr>
            <w:tcW w:w="2839" w:type="dxa"/>
          </w:tcPr>
          <w:p w:rsidR="00842148" w:rsidRDefault="00842148"/>
        </w:tc>
      </w:tr>
      <w:tr w:rsidR="00842148" w:rsidTr="0050628D">
        <w:trPr>
          <w:trHeight w:hRule="exact" w:val="277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842148" w:rsidTr="0050628D">
        <w:trPr>
          <w:trHeight w:hRule="exact" w:val="1805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85465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2020</w:t>
            </w:r>
            <w:r w:rsidR="007A68CB"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842148" w:rsidRPr="007A68CB" w:rsidRDefault="0084214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42148" w:rsidRPr="007A68CB" w:rsidRDefault="007A68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842148" w:rsidRPr="007A68CB" w:rsidRDefault="0084214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842148" w:rsidRDefault="007A68C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842148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842148" w:rsidRPr="007A68CB" w:rsidRDefault="008421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.п.н., доцент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Котлярова Т.С.</w:t>
            </w:r>
          </w:p>
          <w:p w:rsidR="00842148" w:rsidRPr="007A68CB" w:rsidRDefault="008421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842148" w:rsidRDefault="007A68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842148" w:rsidRPr="00854653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842148" w:rsidRPr="007A68CB" w:rsidRDefault="007A68CB">
      <w:pPr>
        <w:rPr>
          <w:sz w:val="0"/>
          <w:szCs w:val="0"/>
          <w:lang w:val="ru-RU"/>
        </w:rPr>
      </w:pPr>
      <w:r w:rsidRPr="007A68C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4214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842148">
        <w:trPr>
          <w:trHeight w:hRule="exact" w:val="555"/>
        </w:trPr>
        <w:tc>
          <w:tcPr>
            <w:tcW w:w="9640" w:type="dxa"/>
          </w:tcPr>
          <w:p w:rsidR="00842148" w:rsidRDefault="00842148"/>
        </w:tc>
      </w:tr>
      <w:tr w:rsidR="00842148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842148" w:rsidRDefault="007A68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842148" w:rsidRDefault="007A68C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42148" w:rsidRPr="0085465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842148" w:rsidRPr="00854653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44.03.02 Психолого- педагогическое образование направленность (профиль) программы: «Психология и педагогика специального и инклюзивного образования»; форма обучения – заочная на 2021/2022 учебный год, утвержденным приказом ректора от 30.08.2021 №94;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«Образовательные программы и образовательные стандарты» в течение 2021/2022 учебного года: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842148" w:rsidRPr="007A68CB" w:rsidRDefault="007A68CB">
      <w:pPr>
        <w:rPr>
          <w:sz w:val="0"/>
          <w:szCs w:val="0"/>
          <w:lang w:val="ru-RU"/>
        </w:rPr>
      </w:pPr>
      <w:r w:rsidRPr="007A68C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42148" w:rsidRPr="00854653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1. Наименование дисциплины: К.М.05.01 «Образовательные программы и образовательные стандарты».</w:t>
            </w:r>
          </w:p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842148" w:rsidRPr="00854653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«Образовательные программы и образовательные стандарты»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842148" w:rsidRPr="00854653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ОПК-2</w:t>
            </w:r>
          </w:p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84214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8421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42148" w:rsidRDefault="007A68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842148" w:rsidRPr="0085465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2.1 знать историю, теорию,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842148" w:rsidRPr="0085465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2.2 знать основы методики преподавания, основные принципы деятельностного подхода, виды и приемы современных педагогических технологий</w:t>
            </w:r>
          </w:p>
        </w:tc>
      </w:tr>
      <w:tr w:rsidR="00842148" w:rsidRPr="0085465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2.4 уметь классифицировать образовательные системы и образовательные технологии</w:t>
            </w:r>
          </w:p>
        </w:tc>
      </w:tr>
      <w:tr w:rsidR="00842148" w:rsidRPr="0085465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2.5 уметь разрабатывать и применять отдельные компоненты основных и дополнительных образовательных программ в реальной и виртуальной образовательной среде</w:t>
            </w:r>
          </w:p>
        </w:tc>
      </w:tr>
      <w:tr w:rsidR="00842148" w:rsidRPr="0085465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2.6 владеть разработкой и реализацией программ учебных дисциплин в рамках основной общеобразовательной программы</w:t>
            </w:r>
          </w:p>
        </w:tc>
      </w:tr>
      <w:tr w:rsidR="00842148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rPr>
                <w:sz w:val="24"/>
                <w:szCs w:val="24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ИОПК 2.7 владеть навыками, связанных с информационно-коммуникационными технологиями, действиями (навыками) ИКТ- компетентностями: общепользовательская ИКТ-компетентность; общепедагогическая ИКТ-компетентность; предметно- педагогическая ИКТ-компетентность (отражающая профессиональную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ИКТ- компетентность соответствующей области человеческой деятельности)</w:t>
            </w:r>
          </w:p>
        </w:tc>
      </w:tr>
      <w:tr w:rsidR="00842148">
        <w:trPr>
          <w:trHeight w:hRule="exact" w:val="277"/>
        </w:trPr>
        <w:tc>
          <w:tcPr>
            <w:tcW w:w="9640" w:type="dxa"/>
          </w:tcPr>
          <w:p w:rsidR="00842148" w:rsidRDefault="00842148"/>
        </w:tc>
      </w:tr>
      <w:tr w:rsidR="00842148" w:rsidRPr="0085465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ОПК-5</w:t>
            </w:r>
          </w:p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</w:tr>
      <w:tr w:rsidR="0084214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8421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42148" w:rsidRDefault="007A68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842148" w:rsidRPr="0085465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5.1 знать основы психологической и педагогической психодиагностики; причины трудностей в обучении обучающихся с учетом механизмов развития и индивидуальных особенностей</w:t>
            </w:r>
          </w:p>
        </w:tc>
      </w:tr>
      <w:tr w:rsidR="00842148" w:rsidRPr="0085465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5.2 знать методы сбора, обработки информации, результатов психологических наблюдений и диагностики</w:t>
            </w:r>
          </w:p>
        </w:tc>
      </w:tr>
      <w:tr w:rsidR="00842148" w:rsidRPr="0085465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5.3 уметь применять инструментарий и методы диагностики и оценки показателей уровня и динамики развития обучающихся</w:t>
            </w:r>
          </w:p>
        </w:tc>
      </w:tr>
    </w:tbl>
    <w:p w:rsidR="00842148" w:rsidRPr="007A68CB" w:rsidRDefault="007A68CB">
      <w:pPr>
        <w:rPr>
          <w:sz w:val="0"/>
          <w:szCs w:val="0"/>
          <w:lang w:val="ru-RU"/>
        </w:rPr>
      </w:pPr>
      <w:r w:rsidRPr="007A68C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842148" w:rsidRPr="00854653">
        <w:trPr>
          <w:trHeight w:hRule="exact" w:val="112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ИОПК 5.5 владеть действиями (навыками) методами контроля и оценки образовательных результатов: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</w:t>
            </w:r>
          </w:p>
        </w:tc>
      </w:tr>
      <w:tr w:rsidR="00842148" w:rsidRPr="00854653">
        <w:trPr>
          <w:trHeight w:hRule="exact" w:val="277"/>
        </w:trPr>
        <w:tc>
          <w:tcPr>
            <w:tcW w:w="3970" w:type="dxa"/>
          </w:tcPr>
          <w:p w:rsidR="00842148" w:rsidRPr="007A68CB" w:rsidRDefault="00842148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842148" w:rsidRPr="007A68CB" w:rsidRDefault="00842148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842148" w:rsidRPr="007A68CB" w:rsidRDefault="0084214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42148" w:rsidRPr="007A68CB" w:rsidRDefault="00842148">
            <w:pPr>
              <w:rPr>
                <w:lang w:val="ru-RU"/>
              </w:rPr>
            </w:pPr>
          </w:p>
        </w:tc>
      </w:tr>
      <w:tr w:rsidR="00842148" w:rsidRPr="00854653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ПК-1</w:t>
            </w:r>
          </w:p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к участию в коллективной работе по проектированию и реализации программ развития и воспитания обучающихся</w:t>
            </w:r>
          </w:p>
        </w:tc>
      </w:tr>
      <w:tr w:rsidR="00842148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8421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42148" w:rsidRDefault="007A68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842148" w:rsidRPr="00854653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1.2 знать нормативно-правовые основы профессиональной деятельности</w:t>
            </w:r>
          </w:p>
        </w:tc>
      </w:tr>
      <w:tr w:rsidR="00842148" w:rsidRPr="00854653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1.3 знать условия, способы и средства личностного и профессионального саморазвития</w:t>
            </w:r>
          </w:p>
        </w:tc>
      </w:tr>
      <w:tr w:rsidR="00842148" w:rsidRPr="00854653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1.4 уметь проектировать образовательные программы для разных категорий, обучающихся, программу личностного и профессионального развития</w:t>
            </w:r>
          </w:p>
        </w:tc>
      </w:tr>
      <w:tr w:rsidR="00842148" w:rsidRPr="00854653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1.6 владеть навыками проектирования и реализации векторов профессионального и личностного саморазвития</w:t>
            </w:r>
          </w:p>
        </w:tc>
      </w:tr>
      <w:tr w:rsidR="00842148" w:rsidRPr="00854653">
        <w:trPr>
          <w:trHeight w:hRule="exact" w:val="416"/>
        </w:trPr>
        <w:tc>
          <w:tcPr>
            <w:tcW w:w="3970" w:type="dxa"/>
          </w:tcPr>
          <w:p w:rsidR="00842148" w:rsidRPr="007A68CB" w:rsidRDefault="00842148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842148" w:rsidRPr="007A68CB" w:rsidRDefault="00842148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842148" w:rsidRPr="007A68CB" w:rsidRDefault="0084214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42148" w:rsidRPr="007A68CB" w:rsidRDefault="00842148">
            <w:pPr>
              <w:rPr>
                <w:lang w:val="ru-RU"/>
              </w:rPr>
            </w:pPr>
          </w:p>
        </w:tc>
      </w:tr>
      <w:tr w:rsidR="00842148" w:rsidRPr="00854653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842148" w:rsidRPr="00854653">
        <w:trPr>
          <w:trHeight w:hRule="exact" w:val="177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8421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К.М.05.01 «Образовательные программы и образовательные стандарты» относится к обязательной части, является дисциплиной Блока Б1. «Дисциплины (модули)». Модуль "Технологии педагогической деятельности"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образование.</w:t>
            </w:r>
          </w:p>
        </w:tc>
      </w:tr>
      <w:tr w:rsidR="00842148" w:rsidRPr="00854653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148" w:rsidRPr="007A68CB" w:rsidRDefault="007A68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842148" w:rsidRPr="007A68CB" w:rsidRDefault="007A68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842148" w:rsidRPr="007A68CB" w:rsidRDefault="007A68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842148" w:rsidRPr="007A68CB" w:rsidRDefault="007A68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842148" w:rsidRPr="007A68CB" w:rsidRDefault="007A68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842148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148" w:rsidRDefault="00842148"/>
        </w:tc>
      </w:tr>
      <w:tr w:rsidR="00842148" w:rsidRPr="00854653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148" w:rsidRPr="007A68CB" w:rsidRDefault="007A68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148" w:rsidRPr="007A68CB" w:rsidRDefault="007A68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148" w:rsidRPr="007A68CB" w:rsidRDefault="00842148">
            <w:pPr>
              <w:rPr>
                <w:lang w:val="ru-RU"/>
              </w:rPr>
            </w:pPr>
          </w:p>
        </w:tc>
      </w:tr>
      <w:tr w:rsidR="00842148">
        <w:trPr>
          <w:trHeight w:hRule="exact" w:val="131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148" w:rsidRPr="007A68CB" w:rsidRDefault="007A68CB">
            <w:pPr>
              <w:spacing w:after="0" w:line="240" w:lineRule="auto"/>
              <w:jc w:val="center"/>
              <w:rPr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lang w:val="ru-RU"/>
              </w:rPr>
              <w:t>Теория и методика воспитания</w:t>
            </w:r>
          </w:p>
          <w:p w:rsidR="00842148" w:rsidRPr="007A68CB" w:rsidRDefault="007A68CB">
            <w:pPr>
              <w:spacing w:after="0" w:line="240" w:lineRule="auto"/>
              <w:jc w:val="center"/>
              <w:rPr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lang w:val="ru-RU"/>
              </w:rPr>
              <w:t>Теория и методика обучения</w:t>
            </w:r>
          </w:p>
          <w:p w:rsidR="00842148" w:rsidRDefault="007A68C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Введение в профессию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148" w:rsidRPr="007A68CB" w:rsidRDefault="007A68CB">
            <w:pPr>
              <w:spacing w:after="0" w:line="240" w:lineRule="auto"/>
              <w:jc w:val="center"/>
              <w:rPr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lang w:val="ru-RU"/>
              </w:rPr>
              <w:t>Проектирование индивидуальных образовательных маршрутов детей с ОВЗ</w:t>
            </w:r>
          </w:p>
          <w:p w:rsidR="00842148" w:rsidRPr="007A68CB" w:rsidRDefault="007A68CB">
            <w:pPr>
              <w:spacing w:after="0" w:line="240" w:lineRule="auto"/>
              <w:jc w:val="center"/>
              <w:rPr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lang w:val="ru-RU"/>
              </w:rPr>
              <w:t>Психолого-педагогический практикум</w:t>
            </w:r>
          </w:p>
          <w:p w:rsidR="00842148" w:rsidRPr="007A68CB" w:rsidRDefault="007A68CB">
            <w:pPr>
              <w:spacing w:after="0" w:line="240" w:lineRule="auto"/>
              <w:jc w:val="center"/>
              <w:rPr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практика: педагогическая практика интерна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ПК-1, ОПК-5, ОПК-2</w:t>
            </w:r>
          </w:p>
        </w:tc>
      </w:tr>
      <w:tr w:rsidR="00842148" w:rsidRPr="00854653">
        <w:trPr>
          <w:trHeight w:hRule="exact" w:val="126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842148">
        <w:trPr>
          <w:trHeight w:hRule="exact" w:val="72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842148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42148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42148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2148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42148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42148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842148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2148">
        <w:trPr>
          <w:trHeight w:hRule="exact" w:val="416"/>
        </w:trPr>
        <w:tc>
          <w:tcPr>
            <w:tcW w:w="3970" w:type="dxa"/>
          </w:tcPr>
          <w:p w:rsidR="00842148" w:rsidRDefault="00842148"/>
        </w:tc>
        <w:tc>
          <w:tcPr>
            <w:tcW w:w="3828" w:type="dxa"/>
          </w:tcPr>
          <w:p w:rsidR="00842148" w:rsidRDefault="00842148"/>
        </w:tc>
        <w:tc>
          <w:tcPr>
            <w:tcW w:w="852" w:type="dxa"/>
          </w:tcPr>
          <w:p w:rsidR="00842148" w:rsidRDefault="00842148"/>
        </w:tc>
        <w:tc>
          <w:tcPr>
            <w:tcW w:w="993" w:type="dxa"/>
          </w:tcPr>
          <w:p w:rsidR="00842148" w:rsidRDefault="00842148"/>
        </w:tc>
      </w:tr>
      <w:tr w:rsidR="00842148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842148"/>
        </w:tc>
      </w:tr>
      <w:tr w:rsidR="00842148">
        <w:trPr>
          <w:trHeight w:hRule="exact" w:val="277"/>
        </w:trPr>
        <w:tc>
          <w:tcPr>
            <w:tcW w:w="3970" w:type="dxa"/>
          </w:tcPr>
          <w:p w:rsidR="00842148" w:rsidRDefault="00842148"/>
        </w:tc>
        <w:tc>
          <w:tcPr>
            <w:tcW w:w="3828" w:type="dxa"/>
          </w:tcPr>
          <w:p w:rsidR="00842148" w:rsidRDefault="00842148"/>
        </w:tc>
        <w:tc>
          <w:tcPr>
            <w:tcW w:w="852" w:type="dxa"/>
          </w:tcPr>
          <w:p w:rsidR="00842148" w:rsidRDefault="00842148"/>
        </w:tc>
        <w:tc>
          <w:tcPr>
            <w:tcW w:w="993" w:type="dxa"/>
          </w:tcPr>
          <w:p w:rsidR="00842148" w:rsidRDefault="00842148"/>
        </w:tc>
      </w:tr>
      <w:tr w:rsidR="00842148">
        <w:trPr>
          <w:trHeight w:hRule="exact" w:val="37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842148"/>
        </w:tc>
      </w:tr>
    </w:tbl>
    <w:p w:rsidR="00842148" w:rsidRDefault="007A68C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842148">
        <w:trPr>
          <w:trHeight w:hRule="exact" w:val="139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842148" w:rsidRPr="007A68CB" w:rsidRDefault="0084214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842148">
        <w:trPr>
          <w:trHeight w:hRule="exact" w:val="416"/>
        </w:trPr>
        <w:tc>
          <w:tcPr>
            <w:tcW w:w="5671" w:type="dxa"/>
          </w:tcPr>
          <w:p w:rsidR="00842148" w:rsidRDefault="00842148"/>
        </w:tc>
        <w:tc>
          <w:tcPr>
            <w:tcW w:w="1702" w:type="dxa"/>
          </w:tcPr>
          <w:p w:rsidR="00842148" w:rsidRDefault="00842148"/>
        </w:tc>
        <w:tc>
          <w:tcPr>
            <w:tcW w:w="1135" w:type="dxa"/>
          </w:tcPr>
          <w:p w:rsidR="00842148" w:rsidRDefault="00842148"/>
        </w:tc>
        <w:tc>
          <w:tcPr>
            <w:tcW w:w="1135" w:type="dxa"/>
          </w:tcPr>
          <w:p w:rsidR="00842148" w:rsidRDefault="00842148"/>
        </w:tc>
      </w:tr>
      <w:tr w:rsidR="0084214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842148" w:rsidRPr="0085465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ОБразовательные стандарты начального общего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42148" w:rsidRPr="007A68CB" w:rsidRDefault="00842148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42148" w:rsidRPr="007A68CB" w:rsidRDefault="00842148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42148" w:rsidRPr="007A68CB" w:rsidRDefault="00842148">
            <w:pPr>
              <w:rPr>
                <w:lang w:val="ru-RU"/>
              </w:rPr>
            </w:pPr>
          </w:p>
        </w:tc>
      </w:tr>
      <w:tr w:rsidR="0084214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Концепция и структура ФГОС НОО.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4214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Цели и задачи современного начального образования.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214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Основная образовательная программа и УМК начального общего образования.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214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Особенности организации учебных занятий и внеурочной деятельности в начальной школе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2148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Нормативность как основание создание программ</w:t>
            </w:r>
          </w:p>
          <w:p w:rsidR="00842148" w:rsidRDefault="007A68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214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Требования стандарта к организации учебно -воспитательного процесса в начальной школе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42148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 Нормативно-правовое обеспечение образовательной</w:t>
            </w:r>
          </w:p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 в начальной школе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214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Стратегии социального проектирования и конструирования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2148">
        <w:trPr>
          <w:trHeight w:hRule="exact" w:val="139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Модель внеурочной деятельности учащихся начальных</w:t>
            </w:r>
          </w:p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 в рамках ФГОС; организация проектной работы учащихся</w:t>
            </w:r>
          </w:p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начальных классов в рамках ФГОС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214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Стандарты основного общего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42148" w:rsidRDefault="0084214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42148" w:rsidRDefault="0084214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42148" w:rsidRDefault="00842148"/>
        </w:tc>
      </w:tr>
      <w:tr w:rsidR="0084214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Концепция и структура ФГОС ООО.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42148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6. Основная образовательная программа основного общего образования: целевой, содержательный и организационный разделы.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214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7. Планируемые результаты, контроль и оценка их достижения в основной школе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214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8. Особенности организации учебных занятий и внеурочной деятельности в основной школе.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2148">
        <w:trPr>
          <w:trHeight w:hRule="exact" w:val="193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Анализ существующих традиционных и инновационых подходов и технологий в</w:t>
            </w:r>
          </w:p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образовании.Философские и методологические основы педагогики в современном</w:t>
            </w:r>
          </w:p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понимании. Требования к результатам освоения основной образовательной программы</w:t>
            </w:r>
          </w:p>
          <w:p w:rsidR="00842148" w:rsidRDefault="007A68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214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Проектирование образовательной программы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214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84214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</w:tbl>
    <w:p w:rsidR="00842148" w:rsidRDefault="007A68C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842148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 4. Федеральный государственный образовательный стандарт основного общего</w:t>
            </w:r>
          </w:p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 как один из главных документов учителя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42148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Общие положения Федерального государственного образовательного стандарта</w:t>
            </w:r>
          </w:p>
          <w:p w:rsidR="00842148" w:rsidRDefault="007A68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214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84214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42148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84214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84214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842148" w:rsidRPr="00854653">
        <w:trPr>
          <w:trHeight w:hRule="exact" w:val="1282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84214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842148" w:rsidRPr="007A68CB" w:rsidRDefault="007A68C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7A68C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</w:t>
            </w:r>
          </w:p>
        </w:tc>
      </w:tr>
    </w:tbl>
    <w:p w:rsidR="00842148" w:rsidRPr="007A68CB" w:rsidRDefault="007A68CB">
      <w:pPr>
        <w:rPr>
          <w:sz w:val="0"/>
          <w:szCs w:val="0"/>
          <w:lang w:val="ru-RU"/>
        </w:rPr>
      </w:pPr>
      <w:r w:rsidRPr="007A68C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42148" w:rsidRPr="00854653">
        <w:trPr>
          <w:trHeight w:hRule="exact" w:val="519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84214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8421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42148" w:rsidRDefault="007A68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84214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842148" w:rsidRPr="0085465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Концепция и структура ФГОС НОО.</w:t>
            </w:r>
          </w:p>
        </w:tc>
      </w:tr>
      <w:tr w:rsidR="00842148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Системно-деятельностный подход как способ реализации основных требований стандарта.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 НОО: структура, функции и пользователи.</w:t>
            </w:r>
          </w:p>
        </w:tc>
      </w:tr>
      <w:tr w:rsidR="00842148" w:rsidRPr="0085465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Цели и задачи современного начального образования.</w:t>
            </w:r>
          </w:p>
        </w:tc>
      </w:tr>
      <w:tr w:rsidR="00842148" w:rsidRPr="00854653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ФЗ Об образовании. ФГОС НОО. Примерная ООП НОО. Требования к результатам, структуре и условиям освоения основной образовательной программы начального общего образования.</w:t>
            </w:r>
          </w:p>
        </w:tc>
      </w:tr>
      <w:tr w:rsidR="00842148" w:rsidRPr="0085465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Основная образовательная программа и УМК начального общего образования.</w:t>
            </w:r>
          </w:p>
        </w:tc>
      </w:tr>
      <w:tr w:rsidR="00842148" w:rsidRPr="00854653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основной образовательной программы как целостного документа. Примерные программы по областям знаний. Структура программы учебного предмета. Программы формирования универсальных учебных действий, духовно-нравственного развития, воспитания, формирования культуры здорового и безопасного образа жизни. Система Д.Б. Эльконина-В.В. Давыдова – основа для развития современного начального образования. Педагогическая система развивающего обучения Л.В. Занкова. Учебно- методический комплексы «Школа России», «Перспектива», «Школа 2100», «Начальная школа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века», «Гармония», «Перспективная начальная школа», «Планета знаний», «РИТМ», «Начальная инновационная школа», «Школа 2000…» (открытый УМК). Планируемые результаты, контроль и оценка их достижения в начальной школе.</w:t>
            </w:r>
          </w:p>
        </w:tc>
      </w:tr>
      <w:tr w:rsidR="00842148" w:rsidRPr="0085465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Особенности организации учебных занятий и внеурочной деятельности в начальной школе</w:t>
            </w:r>
          </w:p>
        </w:tc>
      </w:tr>
      <w:tr w:rsidR="00842148" w:rsidRPr="00854653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проектирования и особенности организации урока в начальной школе. Проектные задачи в начальной школе. Основные цели и направления организации внеурочной деятельности. Требования к содержанию и условиям проведения. Проектная и исследовательская деятельность в начальной школе.</w:t>
            </w:r>
          </w:p>
        </w:tc>
      </w:tr>
      <w:tr w:rsidR="00842148" w:rsidRPr="0085465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5. Концепция и структура ФГОС ООО.</w:t>
            </w:r>
          </w:p>
        </w:tc>
      </w:tr>
      <w:tr w:rsidR="00842148" w:rsidRPr="00854653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 и задачи современного основного общего образования.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ФЗ Об образовании. ФГОС ООО. Примерная ООП ООО. Требования к результатам, структуре и условиям освоения основной образовательной программы основного общего образования с учетом возрастных и индивидуальных особенностей обучающихся при получении основного общего образования, включая образовательные потребности обучающихся с ограниченными возможностями здоровья и инвалидов.</w:t>
            </w:r>
          </w:p>
        </w:tc>
      </w:tr>
    </w:tbl>
    <w:p w:rsidR="00842148" w:rsidRPr="007A68CB" w:rsidRDefault="007A68CB">
      <w:pPr>
        <w:rPr>
          <w:sz w:val="0"/>
          <w:szCs w:val="0"/>
          <w:lang w:val="ru-RU"/>
        </w:rPr>
      </w:pPr>
      <w:r w:rsidRPr="007A68C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42148" w:rsidRPr="0085465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Тема 6. Основная образовательная программа основного общего образования: целевой, содержательный и организационный разделы.</w:t>
            </w:r>
          </w:p>
        </w:tc>
      </w:tr>
      <w:tr w:rsidR="00842148" w:rsidRPr="00854653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образовательных программ, ориентированных на достижение личностных, предметных и метапредметных результатов, в том числе: развития универсальных учебных действий (программы формирования общеучебных умений и навыков) при получении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деятельности;  программ отдельных учебных предметов, курсов, в том числе интегрированных;  программ воспитания и социализации обучающихся при получении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экологической культуры, культуры здорового и безопасного образа жизни;  программ коррекционной работы.</w:t>
            </w:r>
          </w:p>
        </w:tc>
      </w:tr>
      <w:tr w:rsidR="00842148" w:rsidRPr="0085465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7. Планируемые результаты, контроль и оценка их достижения в основной школе</w:t>
            </w:r>
          </w:p>
        </w:tc>
      </w:tr>
      <w:tr w:rsidR="00842148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Требования к личностным, предметным и метапредметным результатам освоения ООП ООО.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контроля и оценки их достижения.</w:t>
            </w:r>
          </w:p>
        </w:tc>
      </w:tr>
      <w:tr w:rsidR="00842148" w:rsidRPr="0085465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8. Особенности организации учебных занятий и внеурочной деятельности в основной школе.</w:t>
            </w:r>
          </w:p>
        </w:tc>
      </w:tr>
      <w:tr w:rsidR="00842148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проектирования и особенности организации урока в основной школе. Основные цели и направления организации внеурочной деятельности. Требования к содержанию и условиям проведения.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и исследовательская деятельность в основной школе.</w:t>
            </w:r>
          </w:p>
        </w:tc>
      </w:tr>
      <w:tr w:rsidR="0084214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842148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Нормативность как основание создание программ</w:t>
            </w:r>
          </w:p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начального общего образования</w:t>
            </w:r>
          </w:p>
        </w:tc>
      </w:tr>
      <w:tr w:rsidR="00842148" w:rsidRPr="00854653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Нормативные, методологические основы разработки программ: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Начальная школа 21 века», «Школа 2100», «Школа России», «Гармония»,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«Перспективная начальная школа», «Классическая начальная школа»,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«Планета знаний», «Перспектива». Программы развивающих систем: Л. В.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Занкова; Д. Б. Эльконина – В. В. Давыдова</w:t>
            </w:r>
          </w:p>
        </w:tc>
      </w:tr>
      <w:tr w:rsidR="00842148" w:rsidRPr="00854653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Требования стандарта к организации учебно-воспитательного процесса в начальной школе</w:t>
            </w:r>
          </w:p>
        </w:tc>
      </w:tr>
      <w:tr w:rsidR="00842148" w:rsidRPr="00854653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Особенности организации учебно-воспитательного процесса в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начальной школе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Сущность и содержание понятие «образовательный процесс».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Основные требования к организации образовательного процесса в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начальной школе.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Нормативно-правовые документы, регламентирующие организацию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 процесса в начальной школе.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5.Творчество учащихся. Влияние творческой среды на повышение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 учебно-воспитательного процесса. Реализация проблемного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 как условие развития одаренных учащихся.</w:t>
            </w:r>
          </w:p>
        </w:tc>
      </w:tr>
    </w:tbl>
    <w:p w:rsidR="00842148" w:rsidRPr="007A68CB" w:rsidRDefault="007A68CB">
      <w:pPr>
        <w:rPr>
          <w:sz w:val="0"/>
          <w:szCs w:val="0"/>
          <w:lang w:val="ru-RU"/>
        </w:rPr>
      </w:pPr>
      <w:r w:rsidRPr="007A68C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42148">
        <w:trPr>
          <w:trHeight w:hRule="exact" w:val="16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Тема 3. Анализ существующих традиционных и инновационых подходов и технологий в</w:t>
            </w:r>
          </w:p>
          <w:p w:rsidR="00842148" w:rsidRPr="007A68CB" w:rsidRDefault="007A68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образовании.Философские и методологические основы педагогики в современном</w:t>
            </w:r>
          </w:p>
          <w:p w:rsidR="00842148" w:rsidRPr="007A68CB" w:rsidRDefault="007A68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понимании. Требования к результатам освоения основной образовательной программы</w:t>
            </w:r>
          </w:p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основного общего образования</w:t>
            </w:r>
          </w:p>
        </w:tc>
      </w:tr>
      <w:tr w:rsidR="00842148" w:rsidRPr="00854653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Анализ существующих традиционных и инновационых подходов и технологий в образовании.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Философские и методологические основы педагогики в современном понимании.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Требования к результатам освоения основной образовательной программы основного общего образования</w:t>
            </w:r>
          </w:p>
        </w:tc>
      </w:tr>
      <w:tr w:rsidR="00842148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Проектирование образовательной программы</w:t>
            </w:r>
          </w:p>
        </w:tc>
      </w:tr>
      <w:tr w:rsidR="00842148" w:rsidRPr="00854653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8421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Структура основной образовательной программы.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УМК. ФГОС.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Программа образовательного учреждения.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Примерная программа по предмету. Рабочая программа учителя.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Тематическое планирование.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Поурочное планирование.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Учебник.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Рабочие тетради ученика.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Программы, обеспечивающее развитие личности обучающихся</w:t>
            </w:r>
          </w:p>
        </w:tc>
      </w:tr>
      <w:tr w:rsidR="0084214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842148" w:rsidRPr="00854653">
        <w:trPr>
          <w:trHeight w:hRule="exact" w:val="73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 Нормативно-правовое обеспечение образовательной</w:t>
            </w:r>
          </w:p>
          <w:p w:rsidR="00842148" w:rsidRPr="007A68CB" w:rsidRDefault="007A68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деятельности в начальной школе</w:t>
            </w:r>
          </w:p>
        </w:tc>
      </w:tr>
      <w:tr w:rsidR="00842148" w:rsidRPr="00854653">
        <w:trPr>
          <w:trHeight w:hRule="exact" w:val="14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Три источника» и «три составные части» стандарта.</w:t>
            </w:r>
          </w:p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Стандарт как общественный договор.</w:t>
            </w:r>
          </w:p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Ориентация на конечный результат.</w:t>
            </w:r>
          </w:p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Система документов, обеспечивающих функционирование</w:t>
            </w:r>
          </w:p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стандарта</w:t>
            </w:r>
          </w:p>
        </w:tc>
      </w:tr>
      <w:tr w:rsidR="00842148" w:rsidRPr="00854653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Стратегии социального проектирования и конструирования</w:t>
            </w:r>
          </w:p>
        </w:tc>
      </w:tr>
      <w:tr w:rsidR="00842148" w:rsidRPr="007A68CB">
        <w:trPr>
          <w:trHeight w:hRule="exact" w:val="222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1.Разработка содержания образования, определяющего пути и способы</w:t>
            </w:r>
          </w:p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 социально желаемого уровня (результата) личностного и</w:t>
            </w:r>
          </w:p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познавательного развития обучающихся в конкретном образовательном</w:t>
            </w:r>
          </w:p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учреждении, реализующем основную образовательную программу.</w:t>
            </w:r>
          </w:p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Разработка и внедрение технологий, обеспечивающих реализацию</w:t>
            </w:r>
          </w:p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стандарта в учебно-воспитательном процессе начальной школы</w:t>
            </w:r>
          </w:p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Адаптация рабочей программы начальной школы в условиях инклюзивного образования.</w:t>
            </w:r>
          </w:p>
        </w:tc>
      </w:tr>
      <w:tr w:rsidR="00842148" w:rsidRPr="007A68CB">
        <w:trPr>
          <w:trHeight w:hRule="exact" w:val="86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Модель внеурочной деятельности учащихся начальных</w:t>
            </w:r>
          </w:p>
          <w:p w:rsidR="00842148" w:rsidRPr="007A68CB" w:rsidRDefault="007A68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классов в рамках ФГОС; организация проектной работы учащихся</w:t>
            </w:r>
          </w:p>
          <w:p w:rsidR="00842148" w:rsidRPr="007A68CB" w:rsidRDefault="007A68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начальных классов в рамках ФГОС</w:t>
            </w:r>
          </w:p>
        </w:tc>
      </w:tr>
      <w:tr w:rsidR="00842148" w:rsidRPr="007A68CB">
        <w:trPr>
          <w:trHeight w:hRule="exact" w:val="14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Нормативно-правовая документация организации внеурочной</w:t>
            </w:r>
          </w:p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 в начальной школе</w:t>
            </w:r>
          </w:p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Принципы и содержание внеурочной деятельности</w:t>
            </w:r>
          </w:p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Направления, формы и ожидаемые результаты реализации</w:t>
            </w:r>
          </w:p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внеурочной деятельности в начальной школе</w:t>
            </w:r>
          </w:p>
        </w:tc>
      </w:tr>
      <w:tr w:rsidR="00842148" w:rsidRPr="007A68CB">
        <w:trPr>
          <w:trHeight w:hRule="exact" w:val="86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Федеральный государственный образовательный стандарт основного общего</w:t>
            </w:r>
          </w:p>
          <w:p w:rsidR="00842148" w:rsidRPr="007A68CB" w:rsidRDefault="007A68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образования как один из главных документов учителя</w:t>
            </w:r>
          </w:p>
        </w:tc>
      </w:tr>
      <w:tr w:rsidR="00842148">
        <w:trPr>
          <w:trHeight w:hRule="exact" w:val="91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rPr>
                <w:sz w:val="24"/>
                <w:szCs w:val="24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Профессиограмма и современные требования профессии к личности учителя.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Профессиональные деструкции в работе учителя.</w:t>
            </w:r>
          </w:p>
          <w:p w:rsidR="00842148" w:rsidRDefault="007A68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Базовые национальные ценности.</w:t>
            </w:r>
          </w:p>
        </w:tc>
      </w:tr>
    </w:tbl>
    <w:p w:rsidR="00842148" w:rsidRDefault="007A68C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842148" w:rsidRPr="007A68CB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3. Коренные изменения профессионального сознания учителя.</w:t>
            </w:r>
          </w:p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Ключевые компетенции: коммуникативная, исследовательская, проектная. организационная, личностная</w:t>
            </w:r>
          </w:p>
        </w:tc>
      </w:tr>
      <w:tr w:rsidR="00842148">
        <w:trPr>
          <w:trHeight w:hRule="exact" w:val="863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5. Общие положения Федерального государственного образовательного стандарта</w:t>
            </w:r>
          </w:p>
          <w:p w:rsidR="00842148" w:rsidRDefault="007A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основного общего образования</w:t>
            </w:r>
          </w:p>
        </w:tc>
      </w:tr>
      <w:tr w:rsidR="00842148">
        <w:trPr>
          <w:trHeight w:hRule="exact" w:val="141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1.Основные требования ФГОС.</w:t>
            </w:r>
          </w:p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Закон "Об образовании в РФ".</w:t>
            </w:r>
          </w:p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Направленность ФГОС. Учет</w:t>
            </w:r>
          </w:p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возрастных и индивидуальных особенностей учащихся, включая обучающихся с</w:t>
            </w:r>
          </w:p>
          <w:p w:rsidR="00842148" w:rsidRDefault="007A68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ограниченными возможностями здоровья.</w:t>
            </w:r>
          </w:p>
        </w:tc>
      </w:tr>
      <w:tr w:rsidR="00842148" w:rsidRPr="007A68CB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8421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842148" w:rsidRPr="007A68CB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«Образовательные программы и образовательные стандарты» / Котлярова Т.С.. – Омск: Изд-во Омской гуманитарной академии, 0.</w:t>
            </w:r>
          </w:p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842148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842148" w:rsidRDefault="007A68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842148" w:rsidRPr="007A68CB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Подымова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Дубицкая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Борисова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Духова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Сластенин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246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68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978-5-534-00417-5.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68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A68CB">
              <w:rPr>
                <w:lang w:val="ru-RU"/>
              </w:rPr>
              <w:t xml:space="preserve"> </w:t>
            </w:r>
            <w:hyperlink r:id="rId4" w:history="1">
              <w:r w:rsidR="00F1355F">
                <w:rPr>
                  <w:rStyle w:val="a3"/>
                  <w:lang w:val="ru-RU"/>
                </w:rPr>
                <w:t>https://urait.ru/bcode/433298</w:t>
              </w:r>
            </w:hyperlink>
            <w:r w:rsidRPr="007A68CB">
              <w:rPr>
                <w:lang w:val="ru-RU"/>
              </w:rPr>
              <w:t xml:space="preserve"> </w:t>
            </w:r>
          </w:p>
        </w:tc>
      </w:tr>
      <w:tr w:rsidR="00842148" w:rsidRPr="007A68CB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Подласый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576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68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978-5-534-03772-2.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68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A68CB">
              <w:rPr>
                <w:lang w:val="ru-RU"/>
              </w:rPr>
              <w:t xml:space="preserve"> </w:t>
            </w:r>
            <w:hyperlink r:id="rId5" w:history="1">
              <w:r w:rsidR="00F1355F">
                <w:rPr>
                  <w:rStyle w:val="a3"/>
                  <w:lang w:val="ru-RU"/>
                </w:rPr>
                <w:t>https://www.biblio-online.ru/bcode/431096</w:t>
              </w:r>
            </w:hyperlink>
            <w:r w:rsidRPr="007A68CB">
              <w:rPr>
                <w:lang w:val="ru-RU"/>
              </w:rPr>
              <w:t xml:space="preserve"> </w:t>
            </w:r>
          </w:p>
        </w:tc>
      </w:tr>
      <w:tr w:rsidR="00842148" w:rsidRPr="007A68CB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Дидактика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начальной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Дмитриев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Е.,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Дмитриев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228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68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978-5-534-07633-2.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68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A68CB">
              <w:rPr>
                <w:lang w:val="ru-RU"/>
              </w:rPr>
              <w:t xml:space="preserve"> </w:t>
            </w:r>
            <w:hyperlink r:id="rId6" w:history="1">
              <w:r w:rsidR="00F1355F">
                <w:rPr>
                  <w:rStyle w:val="a3"/>
                  <w:lang w:val="ru-RU"/>
                </w:rPr>
                <w:t>https://urait.ru/bcode/437319</w:t>
              </w:r>
            </w:hyperlink>
            <w:r w:rsidRPr="007A68CB">
              <w:rPr>
                <w:lang w:val="ru-RU"/>
              </w:rPr>
              <w:t xml:space="preserve"> </w:t>
            </w:r>
          </w:p>
        </w:tc>
      </w:tr>
      <w:tr w:rsidR="00842148" w:rsidRPr="007A68CB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начальной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Фугелова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465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68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978-5-534-11269-6.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68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A68CB">
              <w:rPr>
                <w:lang w:val="ru-RU"/>
              </w:rPr>
              <w:t xml:space="preserve"> </w:t>
            </w:r>
            <w:hyperlink r:id="rId7" w:history="1">
              <w:r w:rsidR="00F1355F">
                <w:rPr>
                  <w:rStyle w:val="a3"/>
                  <w:lang w:val="ru-RU"/>
                </w:rPr>
                <w:t>https://urait.ru/bcode/444834</w:t>
              </w:r>
            </w:hyperlink>
            <w:r w:rsidRPr="007A68CB">
              <w:rPr>
                <w:lang w:val="ru-RU"/>
              </w:rPr>
              <w:t xml:space="preserve"> </w:t>
            </w:r>
          </w:p>
        </w:tc>
      </w:tr>
      <w:tr w:rsidR="00842148">
        <w:trPr>
          <w:trHeight w:hRule="exact" w:val="304"/>
        </w:trPr>
        <w:tc>
          <w:tcPr>
            <w:tcW w:w="285" w:type="dxa"/>
          </w:tcPr>
          <w:p w:rsidR="00842148" w:rsidRPr="007A68CB" w:rsidRDefault="00842148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842148" w:rsidRPr="007A68CB">
        <w:trPr>
          <w:trHeight w:hRule="exact" w:val="106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Даутова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Крылова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Санкт-Петербург: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КАРО,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68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978-5-9925-0901-4.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68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A68CB">
              <w:rPr>
                <w:lang w:val="ru-RU"/>
              </w:rPr>
              <w:t xml:space="preserve"> </w:t>
            </w:r>
            <w:hyperlink r:id="rId8" w:history="1">
              <w:r w:rsidR="00F1355F">
                <w:rPr>
                  <w:rStyle w:val="a3"/>
                  <w:lang w:val="ru-RU"/>
                </w:rPr>
                <w:t>http://www.iprbookshop.ru/61006.html</w:t>
              </w:r>
            </w:hyperlink>
            <w:r w:rsidRPr="007A68CB">
              <w:rPr>
                <w:lang w:val="ru-RU"/>
              </w:rPr>
              <w:t xml:space="preserve"> </w:t>
            </w:r>
          </w:p>
        </w:tc>
      </w:tr>
      <w:tr w:rsidR="00842148" w:rsidRPr="007A68CB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Новое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начальной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Глаголева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Казанцева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Бойкина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Новое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начальной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Санкт-Петербург: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КАРО,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68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978-5-9925-1060-7.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68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A68CB">
              <w:rPr>
                <w:lang w:val="ru-RU"/>
              </w:rPr>
              <w:t xml:space="preserve"> </w:t>
            </w:r>
            <w:hyperlink r:id="rId9" w:history="1">
              <w:r w:rsidR="00F1355F">
                <w:rPr>
                  <w:rStyle w:val="a3"/>
                  <w:lang w:val="ru-RU"/>
                </w:rPr>
                <w:t>http://www.iprbookshop.ru/61015.html</w:t>
              </w:r>
            </w:hyperlink>
            <w:r w:rsidRPr="007A68CB">
              <w:rPr>
                <w:lang w:val="ru-RU"/>
              </w:rPr>
              <w:t xml:space="preserve"> </w:t>
            </w:r>
          </w:p>
        </w:tc>
      </w:tr>
    </w:tbl>
    <w:p w:rsidR="00842148" w:rsidRPr="007A68CB" w:rsidRDefault="007A68CB">
      <w:pPr>
        <w:rPr>
          <w:sz w:val="0"/>
          <w:szCs w:val="0"/>
          <w:lang w:val="ru-RU"/>
        </w:rPr>
      </w:pPr>
      <w:r w:rsidRPr="007A68C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42148" w:rsidRPr="007A68CB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3.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Даутова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Иваньшина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Ивашедкина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Казачкова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Крылова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Муштавинская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Санкт-Петербург: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КАРО,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176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68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978-5-9925-0890-1.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68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A68CB">
              <w:rPr>
                <w:lang w:val="ru-RU"/>
              </w:rPr>
              <w:t xml:space="preserve"> </w:t>
            </w:r>
            <w:hyperlink r:id="rId10" w:history="1">
              <w:r w:rsidR="00F1355F">
                <w:rPr>
                  <w:rStyle w:val="a3"/>
                  <w:lang w:val="ru-RU"/>
                </w:rPr>
                <w:t>http://www.iprbookshop.ru/61033.html</w:t>
              </w:r>
            </w:hyperlink>
            <w:r w:rsidRPr="007A68CB">
              <w:rPr>
                <w:lang w:val="ru-RU"/>
              </w:rPr>
              <w:t xml:space="preserve"> </w:t>
            </w:r>
          </w:p>
        </w:tc>
      </w:tr>
      <w:tr w:rsidR="00842148" w:rsidRPr="007A68CB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Коррекционная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начальном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Кумарина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Ф.,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Вайнер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Э.,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Чутко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Я.,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Степанова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Мисаренко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Вьюнкова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Дементьева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Ф..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285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68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978-5-534-00393-2.</w:t>
            </w:r>
            <w:r w:rsidRPr="007A68CB">
              <w:rPr>
                <w:lang w:val="ru-RU"/>
              </w:rPr>
              <w:t xml:space="preserve"> 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68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A68CB">
              <w:rPr>
                <w:lang w:val="ru-RU"/>
              </w:rPr>
              <w:t xml:space="preserve"> </w:t>
            </w:r>
            <w:hyperlink r:id="rId11" w:history="1">
              <w:r w:rsidR="00F1355F">
                <w:rPr>
                  <w:rStyle w:val="a3"/>
                  <w:lang w:val="ru-RU"/>
                </w:rPr>
                <w:t>https://urait.ru/bcode/434310</w:t>
              </w:r>
            </w:hyperlink>
            <w:r w:rsidRPr="007A68CB">
              <w:rPr>
                <w:lang w:val="ru-RU"/>
              </w:rPr>
              <w:t xml:space="preserve"> </w:t>
            </w:r>
          </w:p>
        </w:tc>
      </w:tr>
      <w:tr w:rsidR="00842148" w:rsidRPr="007A68C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842148" w:rsidRPr="007A68CB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12" w:history="1">
              <w:r w:rsidR="00F135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3" w:history="1">
              <w:r w:rsidR="00F135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4" w:history="1">
              <w:r w:rsidR="00F135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5" w:history="1">
              <w:r w:rsidR="00F135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6" w:history="1">
              <w:r w:rsidR="00F135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7" w:history="1">
              <w:r w:rsidR="004D73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8" w:history="1">
              <w:r w:rsidR="00F135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9" w:history="1">
              <w:r w:rsidR="00F135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20" w:history="1">
              <w:r w:rsidR="00F135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21" w:history="1">
              <w:r w:rsidR="00F135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22" w:history="1">
              <w:r w:rsidR="00F135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3" w:history="1">
              <w:r w:rsidR="00F135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4" w:history="1">
              <w:r w:rsidR="00F135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842148" w:rsidRPr="007A68C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842148">
        <w:trPr>
          <w:trHeight w:hRule="exact" w:val="2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Успешное освоение компетенций, формируемых данной учебной дисциплиной,</w:t>
            </w:r>
          </w:p>
        </w:tc>
      </w:tr>
    </w:tbl>
    <w:p w:rsidR="00842148" w:rsidRDefault="007A68C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42148" w:rsidRPr="007A68CB">
        <w:trPr>
          <w:trHeight w:hRule="exact" w:val="115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842148" w:rsidRPr="007A68CB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842148" w:rsidRPr="007A68CB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842148" w:rsidRPr="007A68CB" w:rsidRDefault="008421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842148" w:rsidRDefault="007A68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842148" w:rsidRDefault="007A68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842148" w:rsidRPr="007A68CB" w:rsidRDefault="008421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</w:tbl>
    <w:p w:rsidR="00842148" w:rsidRPr="007A68CB" w:rsidRDefault="007A68CB">
      <w:pPr>
        <w:rPr>
          <w:sz w:val="0"/>
          <w:szCs w:val="0"/>
          <w:lang w:val="ru-RU"/>
        </w:rPr>
      </w:pPr>
      <w:r w:rsidRPr="007A68C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42148" w:rsidRPr="007A68C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• Справочная правовая система «Консультант Плюс» </w:t>
            </w:r>
            <w:hyperlink r:id="rId25" w:history="1">
              <w:r w:rsidR="00F135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842148" w:rsidRPr="007A68C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84214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148" w:rsidRDefault="007A68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842148" w:rsidRPr="007A68CB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842148" w:rsidRPr="007A68CB">
        <w:trPr>
          <w:trHeight w:hRule="exact" w:val="277"/>
        </w:trPr>
        <w:tc>
          <w:tcPr>
            <w:tcW w:w="9640" w:type="dxa"/>
          </w:tcPr>
          <w:p w:rsidR="00842148" w:rsidRPr="007A68CB" w:rsidRDefault="00842148">
            <w:pPr>
              <w:rPr>
                <w:lang w:val="ru-RU"/>
              </w:rPr>
            </w:pPr>
          </w:p>
        </w:tc>
      </w:tr>
      <w:tr w:rsidR="00842148" w:rsidRPr="007A68C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842148" w:rsidRPr="007A68CB">
        <w:trPr>
          <w:trHeight w:hRule="exact" w:val="57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</w:t>
            </w:r>
          </w:p>
        </w:tc>
      </w:tr>
    </w:tbl>
    <w:p w:rsidR="00842148" w:rsidRPr="007A68CB" w:rsidRDefault="007A68CB">
      <w:pPr>
        <w:rPr>
          <w:sz w:val="0"/>
          <w:szCs w:val="0"/>
          <w:lang w:val="ru-RU"/>
        </w:rPr>
      </w:pPr>
      <w:r w:rsidRPr="007A68C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42148" w:rsidRPr="007A68CB">
        <w:trPr>
          <w:trHeight w:hRule="exact" w:val="839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6" w:history="1">
              <w:r w:rsidR="004D73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842148" w:rsidRPr="007A68CB" w:rsidRDefault="007A6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A6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842148" w:rsidRPr="007A68CB" w:rsidRDefault="00842148">
      <w:pPr>
        <w:rPr>
          <w:lang w:val="ru-RU"/>
        </w:rPr>
      </w:pPr>
    </w:p>
    <w:sectPr w:rsidR="00842148" w:rsidRPr="007A68CB" w:rsidSect="00842148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394394"/>
    <w:rsid w:val="004D73A3"/>
    <w:rsid w:val="0050628D"/>
    <w:rsid w:val="007A68CB"/>
    <w:rsid w:val="00842148"/>
    <w:rsid w:val="00854653"/>
    <w:rsid w:val="00D31453"/>
    <w:rsid w:val="00D70A52"/>
    <w:rsid w:val="00DA4634"/>
    <w:rsid w:val="00E209E2"/>
    <w:rsid w:val="00F1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CDB7C5-9987-4193-A5B9-CBDB292C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73A3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13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1006.html" TargetMode="External"/><Relationship Id="rId13" Type="http://schemas.openxmlformats.org/officeDocument/2006/relationships/hyperlink" Target="http://biblio-online.ru" TargetMode="External"/><Relationship Id="rId18" Type="http://schemas.openxmlformats.org/officeDocument/2006/relationships/hyperlink" Target="http://journals.cambridge.org" TargetMode="External"/><Relationship Id="rId26" Type="http://schemas.openxmlformats.org/officeDocument/2006/relationships/hyperlink" Target="http://www.biblio-online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nran.ru" TargetMode="External"/><Relationship Id="rId7" Type="http://schemas.openxmlformats.org/officeDocument/2006/relationships/hyperlink" Target="https://urait.ru/bcode/444834" TargetMode="External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consultant.ru/edu/student/stud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ciencedirect.com" TargetMode="External"/><Relationship Id="rId20" Type="http://schemas.openxmlformats.org/officeDocument/2006/relationships/hyperlink" Target="http://dic.academic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37319" TargetMode="External"/><Relationship Id="rId11" Type="http://schemas.openxmlformats.org/officeDocument/2006/relationships/hyperlink" Target="https://urait.ru/bcode/434310" TargetMode="External"/><Relationship Id="rId24" Type="http://schemas.openxmlformats.org/officeDocument/2006/relationships/hyperlink" Target="http://ru.spinform.ru" TargetMode="External"/><Relationship Id="rId5" Type="http://schemas.openxmlformats.org/officeDocument/2006/relationships/hyperlink" Target="https://www.biblio-online.ru/bcode/431096" TargetMode="External"/><Relationship Id="rId15" Type="http://schemas.openxmlformats.org/officeDocument/2006/relationships/hyperlink" Target="http://elibrary.ru" TargetMode="External"/><Relationship Id="rId23" Type="http://schemas.openxmlformats.org/officeDocument/2006/relationships/hyperlink" Target="http://diss.rsl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iprbookshop.ru/61033.html" TargetMode="External"/><Relationship Id="rId19" Type="http://schemas.openxmlformats.org/officeDocument/2006/relationships/hyperlink" Target="http://www.oxfordjoumals.org" TargetMode="External"/><Relationship Id="rId4" Type="http://schemas.openxmlformats.org/officeDocument/2006/relationships/hyperlink" Target="https://urait.ru/bcode/433298" TargetMode="External"/><Relationship Id="rId9" Type="http://schemas.openxmlformats.org/officeDocument/2006/relationships/hyperlink" Target="http://www.iprbookshop.ru/61015.html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6940</Words>
  <Characters>39561</Characters>
  <Application>Microsoft Office Word</Application>
  <DocSecurity>0</DocSecurity>
  <Lines>329</Lines>
  <Paragraphs>92</Paragraphs>
  <ScaleCrop>false</ScaleCrop>
  <Company/>
  <LinksUpToDate>false</LinksUpToDate>
  <CharactersWithSpaces>46409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2021-2022_ФГОС3++2021_Бак-ЗФО-ППО (ППСиИО)(21)_plx_Образовательные программы и образовательные стандарты</dc:title>
  <dc:creator>FastReport.NET</dc:creator>
  <cp:lastModifiedBy>Mark Bernstorf</cp:lastModifiedBy>
  <cp:revision>7</cp:revision>
  <dcterms:created xsi:type="dcterms:W3CDTF">2022-02-19T17:23:00Z</dcterms:created>
  <dcterms:modified xsi:type="dcterms:W3CDTF">2022-11-13T14:08:00Z</dcterms:modified>
</cp:coreProperties>
</file>